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B4" w:rsidRPr="00290CE2" w:rsidRDefault="00290CE2" w:rsidP="00290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CE2">
        <w:rPr>
          <w:rFonts w:ascii="Times New Roman" w:hAnsi="Times New Roman" w:cs="Times New Roman"/>
          <w:b/>
          <w:sz w:val="28"/>
          <w:szCs w:val="28"/>
        </w:rPr>
        <w:t xml:space="preserve">Муниципальное учреждение дополнительного образования </w:t>
      </w:r>
      <w:r w:rsidRPr="00290CE2">
        <w:rPr>
          <w:rFonts w:ascii="Times New Roman" w:hAnsi="Times New Roman" w:cs="Times New Roman"/>
          <w:b/>
          <w:sz w:val="28"/>
          <w:szCs w:val="28"/>
        </w:rPr>
        <w:br/>
        <w:t>Центр Детского Творчества</w:t>
      </w:r>
      <w:r w:rsidRPr="00290CE2">
        <w:rPr>
          <w:rFonts w:ascii="Times New Roman" w:hAnsi="Times New Roman" w:cs="Times New Roman"/>
          <w:b/>
          <w:sz w:val="28"/>
          <w:szCs w:val="28"/>
        </w:rPr>
        <w:br/>
        <w:t>городской округ Подольск</w:t>
      </w: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90CE2" w:rsidRPr="00290CE2" w:rsidRDefault="00290CE2" w:rsidP="00290CE2">
      <w:pPr>
        <w:jc w:val="center"/>
        <w:rPr>
          <w:rFonts w:ascii="Times New Roman" w:hAnsi="Times New Roman" w:cs="Times New Roman"/>
          <w:sz w:val="52"/>
          <w:szCs w:val="52"/>
        </w:rPr>
      </w:pPr>
      <w:r w:rsidRPr="00290CE2">
        <w:rPr>
          <w:rFonts w:ascii="Times New Roman" w:hAnsi="Times New Roman" w:cs="Times New Roman"/>
          <w:b/>
          <w:sz w:val="144"/>
          <w:szCs w:val="144"/>
        </w:rPr>
        <w:t xml:space="preserve">ДОКЛАД </w:t>
      </w:r>
      <w:r w:rsidRPr="00290CE2">
        <w:rPr>
          <w:rFonts w:ascii="Times New Roman" w:hAnsi="Times New Roman" w:cs="Times New Roman"/>
          <w:b/>
          <w:sz w:val="144"/>
          <w:szCs w:val="144"/>
        </w:rPr>
        <w:br/>
      </w:r>
      <w:r w:rsidRPr="00290CE2">
        <w:rPr>
          <w:rFonts w:ascii="Times New Roman" w:hAnsi="Times New Roman" w:cs="Times New Roman"/>
          <w:sz w:val="52"/>
          <w:szCs w:val="52"/>
        </w:rPr>
        <w:t>Тема: «Вежливость»</w:t>
      </w:r>
    </w:p>
    <w:p w:rsidR="00290CE2" w:rsidRPr="00290CE2" w:rsidRDefault="00290CE2" w:rsidP="00290CE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Pr="00290CE2">
        <w:rPr>
          <w:rFonts w:ascii="Times New Roman" w:hAnsi="Times New Roman" w:cs="Times New Roman"/>
          <w:sz w:val="28"/>
          <w:szCs w:val="28"/>
        </w:rPr>
        <w:t>Выполнила ученица 1 года обучения</w:t>
      </w:r>
      <w:r w:rsidRPr="00290CE2">
        <w:rPr>
          <w:rFonts w:ascii="Times New Roman" w:hAnsi="Times New Roman" w:cs="Times New Roman"/>
          <w:sz w:val="28"/>
          <w:szCs w:val="28"/>
        </w:rPr>
        <w:br/>
        <w:t>Ансамбль «Конфетти»</w:t>
      </w:r>
      <w:r w:rsidRPr="00290CE2">
        <w:rPr>
          <w:rFonts w:ascii="Times New Roman" w:hAnsi="Times New Roman" w:cs="Times New Roman"/>
          <w:sz w:val="28"/>
          <w:szCs w:val="28"/>
        </w:rPr>
        <w:br/>
        <w:t>Группа № 6</w:t>
      </w:r>
      <w:r w:rsidRPr="00290CE2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290CE2">
        <w:rPr>
          <w:rFonts w:ascii="Times New Roman" w:hAnsi="Times New Roman" w:cs="Times New Roman"/>
          <w:sz w:val="28"/>
          <w:szCs w:val="28"/>
        </w:rPr>
        <w:t>Блинова</w:t>
      </w:r>
      <w:proofErr w:type="spellEnd"/>
      <w:r w:rsidRPr="00290CE2">
        <w:rPr>
          <w:rFonts w:ascii="Times New Roman" w:hAnsi="Times New Roman" w:cs="Times New Roman"/>
          <w:sz w:val="28"/>
          <w:szCs w:val="28"/>
        </w:rPr>
        <w:t xml:space="preserve"> Арина</w:t>
      </w:r>
    </w:p>
    <w:p w:rsidR="00290CE2" w:rsidRDefault="00290CE2" w:rsidP="00290C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CE2" w:rsidRDefault="00290CE2" w:rsidP="00290CE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0CE2" w:rsidRPr="008045E7" w:rsidRDefault="00290CE2" w:rsidP="008045E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0CE2">
        <w:rPr>
          <w:rFonts w:ascii="Times New Roman" w:hAnsi="Times New Roman" w:cs="Times New Roman"/>
          <w:sz w:val="28"/>
          <w:szCs w:val="28"/>
        </w:rPr>
        <w:t>Подольск,</w:t>
      </w:r>
      <w:r w:rsidRPr="00290CE2">
        <w:rPr>
          <w:rFonts w:ascii="Times New Roman" w:hAnsi="Times New Roman" w:cs="Times New Roman"/>
          <w:sz w:val="28"/>
          <w:szCs w:val="28"/>
        </w:rPr>
        <w:br/>
        <w:t>2020</w:t>
      </w:r>
      <w:r w:rsidR="008045E7">
        <w:rPr>
          <w:rFonts w:ascii="Times New Roman" w:hAnsi="Times New Roman" w:cs="Times New Roman"/>
          <w:sz w:val="28"/>
          <w:szCs w:val="28"/>
        </w:rPr>
        <w:t>.</w:t>
      </w:r>
      <w:r w:rsidRPr="00290CE2">
        <w:rPr>
          <w:rFonts w:ascii="Times New Roman" w:hAnsi="Times New Roman" w:cs="Times New Roman"/>
          <w:sz w:val="28"/>
          <w:szCs w:val="28"/>
        </w:rPr>
        <w:br/>
      </w:r>
      <w:r w:rsidR="008045E7" w:rsidRPr="008045E7">
        <w:rPr>
          <w:rFonts w:ascii="Times New Roman" w:hAnsi="Times New Roman" w:cs="Times New Roman"/>
          <w:sz w:val="24"/>
          <w:szCs w:val="24"/>
        </w:rPr>
        <w:lastRenderedPageBreak/>
        <w:t>В своём докладе я расскажу про значение вежливости</w:t>
      </w:r>
      <w:r w:rsidR="008B7EDC">
        <w:rPr>
          <w:rFonts w:ascii="Times New Roman" w:hAnsi="Times New Roman" w:cs="Times New Roman"/>
          <w:sz w:val="24"/>
          <w:szCs w:val="24"/>
        </w:rPr>
        <w:t xml:space="preserve"> и её правилах.</w:t>
      </w:r>
      <w:r w:rsidRPr="008045E7">
        <w:rPr>
          <w:rFonts w:ascii="Times New Roman" w:hAnsi="Times New Roman" w:cs="Times New Roman"/>
          <w:sz w:val="24"/>
          <w:szCs w:val="24"/>
        </w:rPr>
        <w:br/>
      </w:r>
      <w:r w:rsidR="008045E7" w:rsidRPr="008045E7">
        <w:rPr>
          <w:rFonts w:ascii="Times New Roman" w:hAnsi="Times New Roman" w:cs="Times New Roman"/>
          <w:b/>
          <w:sz w:val="24"/>
          <w:szCs w:val="24"/>
        </w:rPr>
        <w:br/>
        <w:t>Значение вежливости.</w:t>
      </w:r>
    </w:p>
    <w:p w:rsidR="008045E7" w:rsidRPr="008045E7" w:rsidRDefault="00290CE2" w:rsidP="00290CE2">
      <w:pPr>
        <w:rPr>
          <w:rFonts w:ascii="Times New Roman" w:hAnsi="Times New Roman" w:cs="Times New Roman"/>
          <w:sz w:val="24"/>
          <w:szCs w:val="24"/>
        </w:rPr>
      </w:pPr>
      <w:r w:rsidRPr="008045E7">
        <w:rPr>
          <w:rFonts w:ascii="Times New Roman" w:hAnsi="Times New Roman" w:cs="Times New Roman"/>
          <w:b/>
          <w:sz w:val="24"/>
          <w:szCs w:val="24"/>
        </w:rPr>
        <w:t xml:space="preserve">  Вежливость</w:t>
      </w:r>
      <w:r w:rsidRPr="008045E7">
        <w:rPr>
          <w:rFonts w:ascii="Times New Roman" w:hAnsi="Times New Roman" w:cs="Times New Roman"/>
          <w:sz w:val="24"/>
          <w:szCs w:val="24"/>
        </w:rPr>
        <w:t xml:space="preserve"> — черта характера, которая характеризует личность хорошими манерами, добрыми делами и образованностью. Под вежливостью обычно понимают умение уважительно</w:t>
      </w:r>
      <w:r w:rsidR="008045E7" w:rsidRPr="008045E7">
        <w:rPr>
          <w:rFonts w:ascii="Times New Roman" w:hAnsi="Times New Roman" w:cs="Times New Roman"/>
          <w:sz w:val="24"/>
          <w:szCs w:val="24"/>
        </w:rPr>
        <w:t xml:space="preserve"> и тактично общаться с людьми, готовность найти компромисс и выслушать противоположные точки зрения. </w:t>
      </w:r>
      <w:r w:rsidR="008045E7" w:rsidRPr="008045E7">
        <w:rPr>
          <w:rFonts w:ascii="Times New Roman" w:hAnsi="Times New Roman" w:cs="Times New Roman"/>
          <w:sz w:val="24"/>
          <w:szCs w:val="24"/>
        </w:rPr>
        <w:br/>
        <w:t xml:space="preserve">  Вежливость считается выражением хороших манер и знания этикета. Поскольку вежливость — культурный феномен, то, что считается вежливым в одной культуре, может считаться грубым или странным в другой. Обычно вежливость позволяет людям чувствовать себя комфортно в обществе друг друга и избегать напряженности в отношениях. Однако различия в нормах поведения людей разных культур и субкультур могут также приводить к тому, что в результате часть присутствующих может чувствовать себя неловко, стесняться грубости своих манер или даже воспринимать происходящее как агрессию.</w:t>
      </w:r>
      <w:r w:rsidR="00CF1803">
        <w:rPr>
          <w:rFonts w:ascii="Times New Roman" w:hAnsi="Times New Roman" w:cs="Times New Roman"/>
          <w:sz w:val="24"/>
          <w:szCs w:val="24"/>
        </w:rPr>
        <w:br/>
      </w:r>
      <w:r w:rsidR="00CF18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секретарь\Desktop\в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веж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Default="003966C3" w:rsidP="008045E7">
      <w:pPr>
        <w:pStyle w:val="a3"/>
        <w:shd w:val="clear" w:color="auto" w:fill="FFFFFF"/>
        <w:spacing w:before="30" w:beforeAutospacing="0" w:after="30" w:afterAutospacing="0"/>
        <w:jc w:val="center"/>
        <w:rPr>
          <w:rFonts w:ascii="Verdana" w:hAnsi="Verdana"/>
          <w:color w:val="000000"/>
          <w:sz w:val="36"/>
          <w:szCs w:val="36"/>
        </w:rPr>
      </w:pP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 w:rsidR="008B7EDC">
        <w:rPr>
          <w:b/>
        </w:rPr>
        <w:br/>
      </w:r>
      <w:r w:rsidR="008045E7" w:rsidRPr="008045E7">
        <w:rPr>
          <w:b/>
        </w:rPr>
        <w:lastRenderedPageBreak/>
        <w:t>Правила вежливости.</w:t>
      </w:r>
      <w:r w:rsidR="00290CE2" w:rsidRPr="008045E7">
        <w:br/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t>1. Говорить "спасибо" и "пожалуйста".</w:t>
      </w:r>
      <w:r w:rsidR="003966C3">
        <w:rPr>
          <w:color w:val="000000"/>
        </w:rPr>
        <w:br/>
      </w:r>
      <w:r w:rsidR="003966C3">
        <w:rPr>
          <w:color w:val="000000"/>
        </w:rPr>
        <w:br/>
      </w:r>
      <w:r w:rsidR="003966C3">
        <w:rPr>
          <w:color w:val="000000"/>
        </w:rPr>
        <w:br/>
      </w:r>
      <w:r w:rsidR="003966C3">
        <w:rPr>
          <w:rFonts w:ascii="Verdana" w:hAnsi="Verdana"/>
          <w:noProof/>
          <w:color w:val="000000"/>
        </w:rPr>
        <w:drawing>
          <wp:inline distT="0" distB="0" distL="0" distR="0">
            <wp:extent cx="5940425" cy="7920237"/>
            <wp:effectExtent l="0" t="0" r="3175" b="5080"/>
            <wp:docPr id="1" name="Рисунок 1" descr="C:\Users\секретарь\Desktop\стих про спасибо и пожалуй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стих про спасибо и пожалуйст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8045E7">
        <w:rPr>
          <w:color w:val="000000"/>
        </w:rPr>
        <w:lastRenderedPageBreak/>
        <w:br/>
        <w:t xml:space="preserve">2. Здороваться и прощаться (со сверстниками и </w:t>
      </w:r>
      <w:proofErr w:type="gramStart"/>
      <w:r w:rsidRPr="008045E7">
        <w:rPr>
          <w:color w:val="000000"/>
        </w:rPr>
        <w:t>со</w:t>
      </w:r>
      <w:proofErr w:type="gramEnd"/>
      <w:r w:rsidRPr="008045E7">
        <w:rPr>
          <w:color w:val="000000"/>
        </w:rPr>
        <w:t xml:space="preserve"> взрослыми).</w:t>
      </w:r>
    </w:p>
    <w:p w:rsidR="00EB0329" w:rsidRPr="008045E7" w:rsidRDefault="00EB0329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940425" cy="4459577"/>
            <wp:effectExtent l="0" t="0" r="3175" b="0"/>
            <wp:docPr id="2" name="Рисунок 2" descr="C:\Users\секретарь\Desktop\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пр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3. Не перебивать того, кто говорит (особенно старших). А если все же надо что-то важное и срочное сказать, то начать следует с извинений: "Простите, что перебиваю, но…".</w:t>
      </w:r>
    </w:p>
    <w:p w:rsidR="00CF1803" w:rsidRDefault="00EB0329" w:rsidP="00EB0329">
      <w:pPr>
        <w:pStyle w:val="a3"/>
        <w:shd w:val="clear" w:color="auto" w:fill="FFFFFF"/>
        <w:tabs>
          <w:tab w:val="left" w:pos="3198"/>
        </w:tabs>
        <w:spacing w:before="30" w:beforeAutospacing="0" w:after="30" w:afterAutospacing="0"/>
        <w:rPr>
          <w:color w:val="000000"/>
        </w:rPr>
      </w:pPr>
      <w:r>
        <w:rPr>
          <w:color w:val="000000"/>
        </w:rPr>
        <w:tab/>
      </w:r>
      <w:r w:rsidR="00CF1803">
        <w:rPr>
          <w:noProof/>
          <w:color w:val="000000"/>
        </w:rPr>
        <w:drawing>
          <wp:inline distT="0" distB="0" distL="0" distR="0">
            <wp:extent cx="5934808" cy="3297116"/>
            <wp:effectExtent l="0" t="0" r="8890" b="0"/>
            <wp:docPr id="3" name="Рисунок 3" descr="C:\Users\секретарь\Desktop\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у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E7" w:rsidRPr="008045E7">
        <w:rPr>
          <w:color w:val="000000"/>
        </w:rPr>
        <w:br/>
      </w:r>
    </w:p>
    <w:p w:rsidR="008045E7" w:rsidRPr="008045E7" w:rsidRDefault="008045E7" w:rsidP="00EB0329">
      <w:pPr>
        <w:pStyle w:val="a3"/>
        <w:shd w:val="clear" w:color="auto" w:fill="FFFFFF"/>
        <w:tabs>
          <w:tab w:val="left" w:pos="3198"/>
        </w:tabs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lastRenderedPageBreak/>
        <w:t>4. Спрашивать разрешения у взрослых в определенных ситуациях. </w:t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5. Не брать без спросу чужие вещи.</w:t>
      </w:r>
      <w:r w:rsidR="00CF1803">
        <w:rPr>
          <w:color w:val="000000"/>
        </w:rPr>
        <w:br/>
      </w:r>
      <w:r w:rsidR="00CF1803">
        <w:rPr>
          <w:rFonts w:ascii="Verdana" w:hAnsi="Verdana"/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секретарь\Desktop\чу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чуж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6. Не оценивать вслух человека относительно его внешних данных (исключения составляют положительные оценки, но и с ними нужно проявлять такт и деликатность).</w:t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t> </w:t>
      </w:r>
      <w:r w:rsidR="008B7EDC">
        <w:rPr>
          <w:noProof/>
          <w:color w:val="000000"/>
        </w:rPr>
        <w:drawing>
          <wp:inline distT="0" distB="0" distL="0" distR="0">
            <wp:extent cx="5125915" cy="3402623"/>
            <wp:effectExtent l="0" t="0" r="0" b="7620"/>
            <wp:docPr id="6" name="Рисунок 6" descr="C:\Users\секретарь\Desktop\лю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люд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78" cy="340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lastRenderedPageBreak/>
        <w:t xml:space="preserve">7. Поддерживать разговор, когда собеседник </w:t>
      </w:r>
      <w:r w:rsidR="003966C3">
        <w:rPr>
          <w:color w:val="000000"/>
        </w:rPr>
        <w:t xml:space="preserve">спрашивает: «Как дела?» </w:t>
      </w:r>
      <w:r>
        <w:rPr>
          <w:color w:val="000000"/>
        </w:rPr>
        <w:t>Дети</w:t>
      </w:r>
      <w:r w:rsidR="003966C3">
        <w:rPr>
          <w:color w:val="000000"/>
        </w:rPr>
        <w:t xml:space="preserve"> должны понимать</w:t>
      </w:r>
      <w:r w:rsidRPr="008045E7">
        <w:rPr>
          <w:color w:val="000000"/>
        </w:rPr>
        <w:t>, что</w:t>
      </w:r>
      <w:r w:rsidR="003966C3">
        <w:rPr>
          <w:color w:val="000000"/>
        </w:rPr>
        <w:t xml:space="preserve"> этот вопрос </w:t>
      </w:r>
      <w:r w:rsidRPr="008045E7">
        <w:rPr>
          <w:color w:val="000000"/>
        </w:rPr>
        <w:t>не требует слишко</w:t>
      </w:r>
      <w:r w:rsidR="003966C3">
        <w:rPr>
          <w:color w:val="000000"/>
        </w:rPr>
        <w:t xml:space="preserve">м подробного ответа и что его </w:t>
      </w:r>
      <w:r w:rsidR="003966C3" w:rsidRPr="003966C3">
        <w:rPr>
          <w:color w:val="000000"/>
        </w:rPr>
        <w:t>уме</w:t>
      </w:r>
      <w:r w:rsidR="003966C3">
        <w:rPr>
          <w:color w:val="000000"/>
        </w:rPr>
        <w:t>стно задавать друзьям и близким.</w:t>
      </w:r>
    </w:p>
    <w:p w:rsidR="003966C3" w:rsidRDefault="008A1A1F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229100" cy="3297116"/>
            <wp:effectExtent l="0" t="0" r="0" b="0"/>
            <wp:docPr id="7" name="Рисунок 7" descr="C:\Users\секретарь\Desktop\д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дев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752" cy="32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t>8. Стучаться в закрытые двери и входить только после ответа.</w:t>
      </w:r>
      <w:r w:rsidR="008A1A1F">
        <w:rPr>
          <w:color w:val="000000"/>
        </w:rPr>
        <w:br/>
      </w:r>
      <w:r w:rsidR="008A1A1F">
        <w:rPr>
          <w:rFonts w:ascii="Verdana" w:hAnsi="Verdana"/>
          <w:noProof/>
          <w:color w:val="000000"/>
        </w:rPr>
        <w:drawing>
          <wp:inline distT="0" distB="0" distL="0" distR="0">
            <wp:extent cx="5940425" cy="3762991"/>
            <wp:effectExtent l="0" t="0" r="3175" b="9525"/>
            <wp:docPr id="8" name="Рисунок 8" descr="C:\Users\секретарь\Desktop\nhat-ba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nhat-ban-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</w:r>
      <w:r w:rsidR="008A1A1F">
        <w:rPr>
          <w:color w:val="000000"/>
        </w:rPr>
        <w:br/>
      </w:r>
      <w:r w:rsidR="008A1A1F">
        <w:rPr>
          <w:color w:val="000000"/>
        </w:rPr>
        <w:br/>
      </w:r>
      <w:r w:rsidR="008A1A1F">
        <w:rPr>
          <w:color w:val="000000"/>
        </w:rPr>
        <w:br/>
      </w:r>
      <w:r w:rsidR="008A1A1F">
        <w:rPr>
          <w:color w:val="000000"/>
        </w:rPr>
        <w:br/>
      </w:r>
      <w:r w:rsidR="008A1A1F">
        <w:rPr>
          <w:color w:val="000000"/>
        </w:rPr>
        <w:br/>
      </w:r>
      <w:r w:rsidR="008A1A1F">
        <w:rPr>
          <w:color w:val="000000"/>
        </w:rPr>
        <w:br/>
      </w:r>
      <w:r w:rsidR="008A1A1F">
        <w:rPr>
          <w:color w:val="000000"/>
        </w:rPr>
        <w:br/>
      </w:r>
      <w:r w:rsidRPr="008045E7">
        <w:rPr>
          <w:color w:val="000000"/>
        </w:rPr>
        <w:lastRenderedPageBreak/>
        <w:t>9. Показать азы телефонного этикета: здороваться и прощаться, а когда сам ребенок звонит кому-либо, нужно представляться и уточнять, удобно ли собеседнику разговаривать.</w:t>
      </w:r>
      <w:r w:rsidR="008A1A1F">
        <w:rPr>
          <w:color w:val="000000"/>
        </w:rPr>
        <w:br/>
      </w:r>
      <w:r w:rsidR="008A1A1F">
        <w:rPr>
          <w:rFonts w:ascii="Verdana" w:hAnsi="Verdana"/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секретарь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s12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10. Открывать двери перед пожилыми людьми и пропускать их вперед. Мальчикам объяснить, что им следует пропускать вперед девочек и женщин. </w:t>
      </w:r>
      <w:r w:rsidR="00211DBE">
        <w:rPr>
          <w:color w:val="000000"/>
        </w:rPr>
        <w:br/>
      </w:r>
      <w:r w:rsidR="00211DBE">
        <w:rPr>
          <w:rFonts w:ascii="Verdana" w:hAnsi="Verdana"/>
          <w:noProof/>
          <w:color w:val="000000"/>
        </w:rPr>
        <w:drawing>
          <wp:inline distT="0" distB="0" distL="0" distR="0">
            <wp:extent cx="4206927" cy="3024554"/>
            <wp:effectExtent l="0" t="0" r="3175" b="4445"/>
            <wp:docPr id="10" name="Рисунок 10" descr="C:\Users\секретарь\Desktop\f2728c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кретарь\Desktop\f2728c0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81" cy="302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1DBE">
        <w:rPr>
          <w:color w:val="000000"/>
        </w:rPr>
        <w:br/>
      </w:r>
      <w:r w:rsidR="00211DBE">
        <w:rPr>
          <w:color w:val="000000"/>
        </w:rPr>
        <w:lastRenderedPageBreak/>
        <w:br/>
      </w:r>
      <w:r w:rsidR="00211DBE">
        <w:rPr>
          <w:rFonts w:ascii="Verdana" w:hAnsi="Verdana"/>
          <w:noProof/>
          <w:color w:val="000000"/>
        </w:rPr>
        <w:drawing>
          <wp:inline distT="0" distB="0" distL="0" distR="0">
            <wp:extent cx="5029200" cy="3033395"/>
            <wp:effectExtent l="0" t="0" r="0" b="0"/>
            <wp:docPr id="11" name="Рисунок 11" descr="C:\Users\секретарь\Desktop\6135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кретарь\Desktop\613524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11. Не расталкивать людей локтями при входе, например, в общественный транспорт.</w:t>
      </w:r>
      <w:r w:rsidR="00211DBE">
        <w:rPr>
          <w:color w:val="000000"/>
        </w:rPr>
        <w:br/>
      </w:r>
      <w:r w:rsidR="00211DBE">
        <w:rPr>
          <w:rFonts w:ascii="Verdana" w:hAnsi="Verdana"/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секретарь\Desktop\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кретарь\Desktop\img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</w:r>
      <w:r w:rsidR="00211DBE">
        <w:rPr>
          <w:color w:val="000000"/>
        </w:rPr>
        <w:br/>
      </w:r>
      <w:r w:rsidR="00211DBE">
        <w:rPr>
          <w:color w:val="000000"/>
        </w:rPr>
        <w:br/>
      </w:r>
      <w:r w:rsidR="00211DBE">
        <w:rPr>
          <w:color w:val="000000"/>
        </w:rPr>
        <w:br/>
      </w:r>
      <w:r w:rsidR="00211DBE">
        <w:rPr>
          <w:color w:val="000000"/>
        </w:rPr>
        <w:br/>
      </w:r>
      <w:r w:rsidR="00211DBE">
        <w:rPr>
          <w:color w:val="000000"/>
        </w:rPr>
        <w:br/>
      </w:r>
      <w:r w:rsidRPr="008045E7">
        <w:rPr>
          <w:color w:val="000000"/>
        </w:rPr>
        <w:lastRenderedPageBreak/>
        <w:t>12. Предлагать свою помощь, когда это требуется.</w:t>
      </w:r>
      <w:r w:rsidR="00211DBE">
        <w:rPr>
          <w:color w:val="000000"/>
        </w:rPr>
        <w:br/>
      </w:r>
      <w:r w:rsidR="00211DBE">
        <w:rPr>
          <w:color w:val="000000"/>
        </w:rPr>
        <w:br/>
      </w:r>
      <w:r w:rsidR="00211DBE">
        <w:rPr>
          <w:color w:val="000000"/>
        </w:rPr>
        <w:br/>
      </w:r>
      <w:r w:rsidR="00211DBE">
        <w:rPr>
          <w:rFonts w:ascii="Verdana" w:hAnsi="Verdana"/>
          <w:noProof/>
          <w:color w:val="000000"/>
        </w:rPr>
        <w:drawing>
          <wp:inline distT="0" distB="0" distL="0" distR="0">
            <wp:extent cx="5178669" cy="3455377"/>
            <wp:effectExtent l="0" t="0" r="3175" b="0"/>
            <wp:docPr id="13" name="Рисунок 13" descr="C:\Users\секретарь\Desktop\images-pic-65-768x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кретарь\Desktop\images-pic-65-768x6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70" cy="34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6A3" w:rsidRPr="00B926A3" w:rsidRDefault="008045E7" w:rsidP="00B926A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8045E7">
        <w:rPr>
          <w:color w:val="000000"/>
        </w:rPr>
        <w:br/>
        <w:t xml:space="preserve">13. Культурно вести себя за столом, научиться </w:t>
      </w:r>
      <w:proofErr w:type="gramStart"/>
      <w:r w:rsidRPr="008045E7">
        <w:rPr>
          <w:color w:val="000000"/>
        </w:rPr>
        <w:t>правильно</w:t>
      </w:r>
      <w:proofErr w:type="gramEnd"/>
      <w:r w:rsidRPr="008045E7">
        <w:rPr>
          <w:color w:val="000000"/>
        </w:rPr>
        <w:t xml:space="preserve"> пользоваться столовыми приборами.</w:t>
      </w:r>
      <w:r w:rsidR="00B926A3" w:rsidRPr="00B926A3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t xml:space="preserve"> </w:t>
      </w:r>
      <w:r w:rsidR="00B926A3">
        <w:rPr>
          <w:rFonts w:asciiTheme="minorHAnsi" w:eastAsiaTheme="minorHAnsi" w:hAnsiTheme="minorHAnsi" w:cstheme="minorBidi"/>
          <w:color w:val="000000"/>
          <w:sz w:val="22"/>
          <w:szCs w:val="22"/>
          <w:lang w:eastAsia="en-US"/>
        </w:rPr>
        <w:br/>
      </w:r>
      <w:r w:rsidR="00B926A3" w:rsidRPr="00B926A3">
        <w:rPr>
          <w:color w:val="000000"/>
        </w:rPr>
        <w:t>14. Не говорить с полным ртом, пользоваться салфеткой во время еды.</w:t>
      </w:r>
      <w:r w:rsidR="00B926A3">
        <w:rPr>
          <w:color w:val="000000"/>
        </w:rPr>
        <w:br/>
      </w:r>
      <w:r w:rsidR="00B926A3" w:rsidRPr="00B926A3">
        <w:rPr>
          <w:color w:val="000000"/>
        </w:rPr>
        <w:t>15. Не тянуться через весь стол за едой, а попросить тех, кто сидит рядом, передать блюдо.</w:t>
      </w:r>
    </w:p>
    <w:p w:rsidR="008045E7" w:rsidRPr="008045E7" w:rsidRDefault="008B7EDC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>
        <w:rPr>
          <w:color w:val="000000"/>
        </w:rPr>
        <w:br/>
      </w:r>
    </w:p>
    <w:p w:rsidR="008045E7" w:rsidRPr="008045E7" w:rsidRDefault="00211DBE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89684" cy="3418921"/>
            <wp:effectExtent l="0" t="0" r="1905" b="0"/>
            <wp:docPr id="14" name="Рисунок 14" descr="C:\Users\секретарь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кретарь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444" cy="34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E7" w:rsidRPr="008045E7">
        <w:rPr>
          <w:color w:val="000000"/>
        </w:rPr>
        <w:br/>
      </w:r>
    </w:p>
    <w:p w:rsidR="00B926A3" w:rsidRDefault="00B926A3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</w:p>
    <w:p w:rsid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8045E7">
        <w:rPr>
          <w:color w:val="000000"/>
        </w:rPr>
        <w:lastRenderedPageBreak/>
        <w:t>16. С благодарностью принимать любые подарки.</w:t>
      </w:r>
    </w:p>
    <w:p w:rsidR="00B926A3" w:rsidRPr="008045E7" w:rsidRDefault="00B926A3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940425" cy="4830603"/>
            <wp:effectExtent l="0" t="0" r="3175" b="8255"/>
            <wp:docPr id="15" name="Рисунок 15" descr="C:\Users\секретарь\Desktop\073823_141291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073823_14129123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17. Не говорить грубых, бранных слов.</w:t>
      </w:r>
    </w:p>
    <w:p w:rsidR="008A0BA9" w:rsidRDefault="00B926A3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4854" cy="3402623"/>
            <wp:effectExtent l="0" t="0" r="4445" b="7620"/>
            <wp:docPr id="16" name="Рисунок 16" descr="C:\Users\секретарь\Desktop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img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58" cy="34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5E7" w:rsidRPr="008045E7">
        <w:rPr>
          <w:color w:val="000000"/>
        </w:rPr>
        <w:br/>
      </w:r>
    </w:p>
    <w:p w:rsidR="008A0BA9" w:rsidRDefault="008A0BA9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</w:p>
    <w:p w:rsid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 w:rsidRPr="008045E7">
        <w:rPr>
          <w:color w:val="000000"/>
        </w:rPr>
        <w:lastRenderedPageBreak/>
        <w:t>18. Никого не дразнить и не обзывать.</w:t>
      </w:r>
    </w:p>
    <w:p w:rsidR="008A0BA9" w:rsidRDefault="008A0BA9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319"/>
            <wp:effectExtent l="0" t="0" r="3175" b="2540"/>
            <wp:docPr id="17" name="Рисунок 17" descr="C:\Users\секретарь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img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A9" w:rsidRPr="008045E7" w:rsidRDefault="008A0BA9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br/>
        <w:t>19. Просить прощения, когда ситуация того требует.</w:t>
      </w:r>
    </w:p>
    <w:p w:rsidR="008A0BA9" w:rsidRDefault="008A0BA9" w:rsidP="003966C3">
      <w:pPr>
        <w:pStyle w:val="a3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34808" cy="3868616"/>
            <wp:effectExtent l="0" t="0" r="8890" b="0"/>
            <wp:docPr id="18" name="Рисунок 18" descr="C:\Users\секретарь\Desktop\motivator-3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motivator-3326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color w:val="000000"/>
        </w:rPr>
        <w:lastRenderedPageBreak/>
        <w:br/>
        <w:t>20. Прикрывать рот ладошкой при чихании и кашле, не высмаркиваться публично и не залезать пальчиками в нос.</w:t>
      </w:r>
    </w:p>
    <w:p w:rsidR="008045E7" w:rsidRPr="008045E7" w:rsidRDefault="008045E7" w:rsidP="003966C3">
      <w:pPr>
        <w:pStyle w:val="a3"/>
        <w:shd w:val="clear" w:color="auto" w:fill="FFFFFF"/>
        <w:spacing w:before="30" w:beforeAutospacing="0" w:after="30" w:afterAutospacing="0"/>
        <w:rPr>
          <w:rFonts w:ascii="Verdana" w:hAnsi="Verdana"/>
          <w:color w:val="000000"/>
        </w:rPr>
      </w:pPr>
      <w:r w:rsidRPr="008045E7">
        <w:rPr>
          <w:rFonts w:ascii="Verdana" w:hAnsi="Verdana"/>
          <w:color w:val="000000"/>
        </w:rPr>
        <w:t> </w:t>
      </w:r>
    </w:p>
    <w:p w:rsidR="008A0BA9" w:rsidRDefault="008A0BA9" w:rsidP="003966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087"/>
            <wp:effectExtent l="0" t="0" r="3175" b="3175"/>
            <wp:docPr id="19" name="Рисунок 19" descr="C:\Users\секретарь\Desktop\img_phpLn166T_urok-zdorovya_4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img_phpLn166T_urok-zdorovya_4_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я хочу закончить свой доклад стихом. </w:t>
      </w:r>
      <w:r>
        <w:rPr>
          <w:rFonts w:ascii="Times New Roman" w:hAnsi="Times New Roman" w:cs="Times New Roman"/>
          <w:sz w:val="24"/>
          <w:szCs w:val="24"/>
        </w:rPr>
        <w:br/>
        <w:t>Автор: Владимир Маяковский. «Что такое хорошо, и что такое плохо»</w:t>
      </w:r>
      <w:r w:rsidR="00290CE2" w:rsidRPr="008045E7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Pr="008A0BA9">
        <w:rPr>
          <w:rFonts w:ascii="Times New Roman" w:hAnsi="Times New Roman" w:cs="Times New Roman"/>
          <w:sz w:val="24"/>
          <w:szCs w:val="24"/>
        </w:rPr>
        <w:t>Крошка сын к отцу пришел,</w:t>
      </w:r>
      <w:r w:rsidRPr="008A0BA9">
        <w:rPr>
          <w:rFonts w:ascii="Times New Roman" w:hAnsi="Times New Roman" w:cs="Times New Roman"/>
          <w:sz w:val="24"/>
          <w:szCs w:val="24"/>
        </w:rPr>
        <w:br/>
        <w:t>и спросила кроха:</w:t>
      </w:r>
      <w:r w:rsidRPr="008A0BA9">
        <w:rPr>
          <w:rFonts w:ascii="Times New Roman" w:hAnsi="Times New Roman" w:cs="Times New Roman"/>
          <w:sz w:val="24"/>
          <w:szCs w:val="24"/>
        </w:rPr>
        <w:br/>
        <w:t>— </w:t>
      </w:r>
      <w:r w:rsidRPr="008A0BA9">
        <w:rPr>
          <w:rFonts w:ascii="Times New Roman" w:hAnsi="Times New Roman" w:cs="Times New Roman"/>
          <w:b/>
          <w:bCs/>
          <w:sz w:val="24"/>
          <w:szCs w:val="24"/>
        </w:rPr>
        <w:t>Что такое </w:t>
      </w:r>
      <w:r w:rsidRPr="008A0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хорошо </w:t>
      </w:r>
      <w:r w:rsidRPr="008A0BA9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8A0BA9">
        <w:rPr>
          <w:rFonts w:ascii="Times New Roman" w:hAnsi="Times New Roman" w:cs="Times New Roman"/>
          <w:sz w:val="24"/>
          <w:szCs w:val="24"/>
        </w:rPr>
        <w:t> </w:t>
      </w:r>
      <w:r w:rsidRPr="008A0BA9">
        <w:rPr>
          <w:rFonts w:ascii="Times New Roman" w:hAnsi="Times New Roman" w:cs="Times New Roman"/>
          <w:b/>
          <w:bCs/>
          <w:sz w:val="24"/>
          <w:szCs w:val="24"/>
        </w:rPr>
        <w:t>что такое </w:t>
      </w:r>
      <w:r w:rsidRPr="008A0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плохо?</w:t>
      </w:r>
      <w:r w:rsidRPr="008A0BA9">
        <w:rPr>
          <w:rFonts w:ascii="Times New Roman" w:hAnsi="Times New Roman" w:cs="Times New Roman"/>
          <w:sz w:val="24"/>
          <w:szCs w:val="24"/>
        </w:rPr>
        <w:br/>
        <w:t>У меня секретов нет, —</w:t>
      </w:r>
      <w:r w:rsidRPr="008A0BA9">
        <w:rPr>
          <w:rFonts w:ascii="Times New Roman" w:hAnsi="Times New Roman" w:cs="Times New Roman"/>
          <w:sz w:val="24"/>
          <w:szCs w:val="24"/>
        </w:rPr>
        <w:br/>
        <w:t>слушайте, детишки, —</w:t>
      </w:r>
      <w:r w:rsidRPr="008A0BA9">
        <w:rPr>
          <w:rFonts w:ascii="Times New Roman" w:hAnsi="Times New Roman" w:cs="Times New Roman"/>
          <w:sz w:val="24"/>
          <w:szCs w:val="24"/>
        </w:rPr>
        <w:br/>
        <w:t>папы этого ответ</w:t>
      </w:r>
      <w:r w:rsidRPr="008A0BA9">
        <w:rPr>
          <w:rFonts w:ascii="Times New Roman" w:hAnsi="Times New Roman" w:cs="Times New Roman"/>
          <w:sz w:val="24"/>
          <w:szCs w:val="24"/>
        </w:rPr>
        <w:br/>
        <w:t>помещаю в книжке.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>— Если ветер крыши рвет,</w:t>
      </w:r>
      <w:r w:rsidRPr="008A0BA9">
        <w:rPr>
          <w:rFonts w:ascii="Times New Roman" w:hAnsi="Times New Roman" w:cs="Times New Roman"/>
          <w:sz w:val="24"/>
          <w:szCs w:val="24"/>
        </w:rPr>
        <w:br/>
        <w:t xml:space="preserve">если град </w:t>
      </w:r>
      <w:proofErr w:type="spellStart"/>
      <w:r w:rsidRPr="008A0BA9">
        <w:rPr>
          <w:rFonts w:ascii="Times New Roman" w:hAnsi="Times New Roman" w:cs="Times New Roman"/>
          <w:sz w:val="24"/>
          <w:szCs w:val="24"/>
        </w:rPr>
        <w:t>загрохал</w:t>
      </w:r>
      <w:proofErr w:type="spellEnd"/>
      <w:r w:rsidRPr="008A0BA9">
        <w:rPr>
          <w:rFonts w:ascii="Times New Roman" w:hAnsi="Times New Roman" w:cs="Times New Roman"/>
          <w:sz w:val="24"/>
          <w:szCs w:val="24"/>
        </w:rPr>
        <w:t>, —</w:t>
      </w:r>
      <w:r w:rsidRPr="008A0BA9">
        <w:rPr>
          <w:rFonts w:ascii="Times New Roman" w:hAnsi="Times New Roman" w:cs="Times New Roman"/>
          <w:sz w:val="24"/>
          <w:szCs w:val="24"/>
        </w:rPr>
        <w:br/>
        <w:t>каждый знает — это вот</w:t>
      </w:r>
      <w:r w:rsidRPr="008A0BA9">
        <w:rPr>
          <w:rFonts w:ascii="Times New Roman" w:hAnsi="Times New Roman" w:cs="Times New Roman"/>
          <w:sz w:val="24"/>
          <w:szCs w:val="24"/>
        </w:rPr>
        <w:br/>
        <w:t>для прогулок плохо.</w:t>
      </w:r>
      <w:r w:rsidRPr="008A0BA9">
        <w:rPr>
          <w:rFonts w:ascii="Times New Roman" w:hAnsi="Times New Roman" w:cs="Times New Roman"/>
          <w:sz w:val="24"/>
          <w:szCs w:val="24"/>
        </w:rPr>
        <w:br/>
        <w:t>Дождь покапал и прошел.</w:t>
      </w:r>
      <w:r w:rsidRPr="008A0BA9">
        <w:rPr>
          <w:rFonts w:ascii="Times New Roman" w:hAnsi="Times New Roman" w:cs="Times New Roman"/>
          <w:sz w:val="24"/>
          <w:szCs w:val="24"/>
        </w:rPr>
        <w:br/>
        <w:t>Солнце в целом свете.</w:t>
      </w:r>
      <w:r w:rsidRPr="008A0BA9">
        <w:rPr>
          <w:rFonts w:ascii="Times New Roman" w:hAnsi="Times New Roman" w:cs="Times New Roman"/>
          <w:sz w:val="24"/>
          <w:szCs w:val="24"/>
        </w:rPr>
        <w:br/>
        <w:t>Это - очень хорошо</w:t>
      </w:r>
      <w:r w:rsidRPr="008A0BA9">
        <w:rPr>
          <w:rFonts w:ascii="Times New Roman" w:hAnsi="Times New Roman" w:cs="Times New Roman"/>
          <w:sz w:val="24"/>
          <w:szCs w:val="24"/>
        </w:rPr>
        <w:br/>
        <w:t>и большим и детям.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lastRenderedPageBreak/>
        <w:t xml:space="preserve">Если сын  </w:t>
      </w:r>
      <w:proofErr w:type="spellStart"/>
      <w:r w:rsidRPr="008A0BA9">
        <w:rPr>
          <w:rFonts w:ascii="Times New Roman" w:hAnsi="Times New Roman" w:cs="Times New Roman"/>
          <w:sz w:val="24"/>
          <w:szCs w:val="24"/>
        </w:rPr>
        <w:t>чернее</w:t>
      </w:r>
      <w:proofErr w:type="spellEnd"/>
      <w:r w:rsidRPr="008A0BA9">
        <w:rPr>
          <w:rFonts w:ascii="Times New Roman" w:hAnsi="Times New Roman" w:cs="Times New Roman"/>
          <w:sz w:val="24"/>
          <w:szCs w:val="24"/>
        </w:rPr>
        <w:t xml:space="preserve"> ночи,</w:t>
      </w:r>
      <w:r w:rsidRPr="008A0BA9">
        <w:rPr>
          <w:rFonts w:ascii="Times New Roman" w:hAnsi="Times New Roman" w:cs="Times New Roman"/>
          <w:sz w:val="24"/>
          <w:szCs w:val="24"/>
        </w:rPr>
        <w:br/>
        <w:t>грязь лежит на рожице, —</w:t>
      </w:r>
      <w:r w:rsidRPr="008A0BA9">
        <w:rPr>
          <w:rFonts w:ascii="Times New Roman" w:hAnsi="Times New Roman" w:cs="Times New Roman"/>
          <w:sz w:val="24"/>
          <w:szCs w:val="24"/>
        </w:rPr>
        <w:br/>
        <w:t>ясно, это плохо очень</w:t>
      </w:r>
      <w:r w:rsidRPr="008A0BA9">
        <w:rPr>
          <w:rFonts w:ascii="Times New Roman" w:hAnsi="Times New Roman" w:cs="Times New Roman"/>
          <w:sz w:val="24"/>
          <w:szCs w:val="24"/>
        </w:rPr>
        <w:br/>
        <w:t>для ребячьей кожицы.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>Если мальчик любит мыло</w:t>
      </w:r>
      <w:r w:rsidRPr="008A0BA9">
        <w:rPr>
          <w:rFonts w:ascii="Times New Roman" w:hAnsi="Times New Roman" w:cs="Times New Roman"/>
          <w:sz w:val="24"/>
          <w:szCs w:val="24"/>
        </w:rPr>
        <w:br/>
        <w:t>и зубной порошок,</w:t>
      </w:r>
      <w:r w:rsidRPr="008A0BA9">
        <w:rPr>
          <w:rFonts w:ascii="Times New Roman" w:hAnsi="Times New Roman" w:cs="Times New Roman"/>
          <w:sz w:val="24"/>
          <w:szCs w:val="24"/>
        </w:rPr>
        <w:br/>
        <w:t>этот мальчик очень милый,</w:t>
      </w:r>
      <w:r w:rsidRPr="008A0BA9">
        <w:rPr>
          <w:rFonts w:ascii="Times New Roman" w:hAnsi="Times New Roman" w:cs="Times New Roman"/>
          <w:sz w:val="24"/>
          <w:szCs w:val="24"/>
        </w:rPr>
        <w:br/>
        <w:t>поступает хорошо.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 xml:space="preserve">Если бьет  </w:t>
      </w:r>
      <w:proofErr w:type="gramStart"/>
      <w:r w:rsidRPr="008A0BA9">
        <w:rPr>
          <w:rFonts w:ascii="Times New Roman" w:hAnsi="Times New Roman" w:cs="Times New Roman"/>
          <w:sz w:val="24"/>
          <w:szCs w:val="24"/>
        </w:rPr>
        <w:t>дрянной</w:t>
      </w:r>
      <w:proofErr w:type="gramEnd"/>
      <w:r w:rsidRPr="008A0BA9">
        <w:rPr>
          <w:rFonts w:ascii="Times New Roman" w:hAnsi="Times New Roman" w:cs="Times New Roman"/>
          <w:sz w:val="24"/>
          <w:szCs w:val="24"/>
        </w:rPr>
        <w:t xml:space="preserve"> драчун</w:t>
      </w:r>
      <w:r w:rsidRPr="008A0BA9">
        <w:rPr>
          <w:rFonts w:ascii="Times New Roman" w:hAnsi="Times New Roman" w:cs="Times New Roman"/>
          <w:sz w:val="24"/>
          <w:szCs w:val="24"/>
        </w:rPr>
        <w:br/>
        <w:t>слабого мальчишку,</w:t>
      </w:r>
      <w:r w:rsidRPr="008A0BA9">
        <w:rPr>
          <w:rFonts w:ascii="Times New Roman" w:hAnsi="Times New Roman" w:cs="Times New Roman"/>
          <w:sz w:val="24"/>
          <w:szCs w:val="24"/>
        </w:rPr>
        <w:br/>
        <w:t>я такого  не хочу</w:t>
      </w:r>
      <w:r w:rsidRPr="008A0BA9">
        <w:rPr>
          <w:rFonts w:ascii="Times New Roman" w:hAnsi="Times New Roman" w:cs="Times New Roman"/>
          <w:sz w:val="24"/>
          <w:szCs w:val="24"/>
        </w:rPr>
        <w:br/>
        <w:t>даже вставить в книжку.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 xml:space="preserve">Этот вот кричит: - Не </w:t>
      </w:r>
      <w:proofErr w:type="spellStart"/>
      <w:r w:rsidRPr="008A0BA9">
        <w:rPr>
          <w:rFonts w:ascii="Times New Roman" w:hAnsi="Times New Roman" w:cs="Times New Roman"/>
          <w:sz w:val="24"/>
          <w:szCs w:val="24"/>
        </w:rPr>
        <w:t>трожь</w:t>
      </w:r>
      <w:proofErr w:type="spellEnd"/>
      <w:r w:rsidRPr="008A0BA9">
        <w:rPr>
          <w:rFonts w:ascii="Times New Roman" w:hAnsi="Times New Roman" w:cs="Times New Roman"/>
          <w:sz w:val="24"/>
          <w:szCs w:val="24"/>
        </w:rPr>
        <w:br/>
        <w:t>тех, кто меньше ростом! —</w:t>
      </w:r>
      <w:r w:rsidRPr="008A0BA9">
        <w:rPr>
          <w:rFonts w:ascii="Times New Roman" w:hAnsi="Times New Roman" w:cs="Times New Roman"/>
          <w:sz w:val="24"/>
          <w:szCs w:val="24"/>
        </w:rPr>
        <w:br/>
        <w:t>Этот мальчик так хорош,</w:t>
      </w:r>
      <w:r w:rsidRPr="008A0BA9">
        <w:rPr>
          <w:rFonts w:ascii="Times New Roman" w:hAnsi="Times New Roman" w:cs="Times New Roman"/>
          <w:sz w:val="24"/>
          <w:szCs w:val="24"/>
        </w:rPr>
        <w:br/>
        <w:t>загляденье просто!</w:t>
      </w:r>
      <w:r w:rsidRPr="008A0BA9">
        <w:rPr>
          <w:rFonts w:ascii="Times New Roman" w:hAnsi="Times New Roman" w:cs="Times New Roman"/>
          <w:sz w:val="24"/>
          <w:szCs w:val="24"/>
        </w:rPr>
        <w:br/>
        <w:t>Если ты порвал подряд</w:t>
      </w:r>
      <w:r w:rsidRPr="008A0BA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A0BA9">
        <w:rPr>
          <w:rFonts w:ascii="Times New Roman" w:hAnsi="Times New Roman" w:cs="Times New Roman"/>
          <w:sz w:val="24"/>
          <w:szCs w:val="24"/>
        </w:rPr>
        <w:t>книжицу</w:t>
      </w:r>
      <w:proofErr w:type="gramEnd"/>
      <w:r w:rsidRPr="008A0BA9">
        <w:rPr>
          <w:rFonts w:ascii="Times New Roman" w:hAnsi="Times New Roman" w:cs="Times New Roman"/>
          <w:sz w:val="24"/>
          <w:szCs w:val="24"/>
        </w:rPr>
        <w:t>  и мячик,</w:t>
      </w:r>
      <w:r w:rsidRPr="008A0BA9">
        <w:rPr>
          <w:rFonts w:ascii="Times New Roman" w:hAnsi="Times New Roman" w:cs="Times New Roman"/>
          <w:sz w:val="24"/>
          <w:szCs w:val="24"/>
        </w:rPr>
        <w:br/>
        <w:t>октябрята говорят:</w:t>
      </w:r>
      <w:r w:rsidRPr="008A0BA9">
        <w:rPr>
          <w:rFonts w:ascii="Times New Roman" w:hAnsi="Times New Roman" w:cs="Times New Roman"/>
          <w:sz w:val="24"/>
          <w:szCs w:val="24"/>
        </w:rPr>
        <w:br/>
        <w:t>плоховатый мальчик.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>Если мальчик любит труд,</w:t>
      </w:r>
      <w:r w:rsidRPr="008A0BA9">
        <w:rPr>
          <w:rFonts w:ascii="Times New Roman" w:hAnsi="Times New Roman" w:cs="Times New Roman"/>
          <w:sz w:val="24"/>
          <w:szCs w:val="24"/>
        </w:rPr>
        <w:br/>
        <w:t>тычет в книжку пальчик,</w:t>
      </w:r>
      <w:r w:rsidRPr="008A0BA9">
        <w:rPr>
          <w:rFonts w:ascii="Times New Roman" w:hAnsi="Times New Roman" w:cs="Times New Roman"/>
          <w:sz w:val="24"/>
          <w:szCs w:val="24"/>
        </w:rPr>
        <w:br/>
        <w:t>про такого  пишут тут:</w:t>
      </w:r>
      <w:r w:rsidRPr="008A0BA9">
        <w:rPr>
          <w:rFonts w:ascii="Times New Roman" w:hAnsi="Times New Roman" w:cs="Times New Roman"/>
          <w:sz w:val="24"/>
          <w:szCs w:val="24"/>
        </w:rPr>
        <w:br/>
        <w:t>он хороший мальчик.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>От вороны  карапуз</w:t>
      </w:r>
      <w:r w:rsidRPr="008A0BA9">
        <w:rPr>
          <w:rFonts w:ascii="Times New Roman" w:hAnsi="Times New Roman" w:cs="Times New Roman"/>
          <w:sz w:val="24"/>
          <w:szCs w:val="24"/>
        </w:rPr>
        <w:br/>
        <w:t>убежал, заохав.</w:t>
      </w:r>
      <w:r w:rsidRPr="008A0BA9">
        <w:rPr>
          <w:rFonts w:ascii="Times New Roman" w:hAnsi="Times New Roman" w:cs="Times New Roman"/>
          <w:sz w:val="24"/>
          <w:szCs w:val="24"/>
        </w:rPr>
        <w:br/>
        <w:t>Мальчик этот  просто трус.</w:t>
      </w:r>
      <w:r w:rsidRPr="008A0BA9">
        <w:rPr>
          <w:rFonts w:ascii="Times New Roman" w:hAnsi="Times New Roman" w:cs="Times New Roman"/>
          <w:sz w:val="24"/>
          <w:szCs w:val="24"/>
        </w:rPr>
        <w:br/>
        <w:t>Это  очень плохо.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t>Этот,  хоть и сам с вершок,</w:t>
      </w:r>
      <w:r w:rsidRPr="008A0BA9">
        <w:rPr>
          <w:rFonts w:ascii="Times New Roman" w:hAnsi="Times New Roman" w:cs="Times New Roman"/>
          <w:sz w:val="24"/>
          <w:szCs w:val="24"/>
        </w:rPr>
        <w:br/>
        <w:t>спорит с грозной птицей.</w:t>
      </w:r>
      <w:r w:rsidRPr="008A0BA9">
        <w:rPr>
          <w:rFonts w:ascii="Times New Roman" w:hAnsi="Times New Roman" w:cs="Times New Roman"/>
          <w:sz w:val="24"/>
          <w:szCs w:val="24"/>
        </w:rPr>
        <w:br/>
        <w:t>Храбрый мальчик, хорошо,</w:t>
      </w:r>
      <w:r w:rsidRPr="008A0BA9">
        <w:rPr>
          <w:rFonts w:ascii="Times New Roman" w:hAnsi="Times New Roman" w:cs="Times New Roman"/>
          <w:sz w:val="24"/>
          <w:szCs w:val="24"/>
        </w:rPr>
        <w:br/>
        <w:t>в жизни пригодится.</w:t>
      </w:r>
      <w:r w:rsidRPr="008A0BA9">
        <w:rPr>
          <w:rFonts w:ascii="Times New Roman" w:hAnsi="Times New Roman" w:cs="Times New Roman"/>
          <w:sz w:val="24"/>
          <w:szCs w:val="24"/>
        </w:rPr>
        <w:br/>
        <w:t>Этот  в грязь полез и рад</w:t>
      </w:r>
      <w:proofErr w:type="gramStart"/>
      <w:r w:rsidRPr="008A0BA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A0BA9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8A0BA9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8A0BA9">
        <w:rPr>
          <w:rFonts w:ascii="Times New Roman" w:hAnsi="Times New Roman" w:cs="Times New Roman"/>
          <w:sz w:val="24"/>
          <w:szCs w:val="24"/>
        </w:rPr>
        <w:t>то грязна рубаха.</w:t>
      </w:r>
      <w:r w:rsidRPr="008A0BA9">
        <w:rPr>
          <w:rFonts w:ascii="Times New Roman" w:hAnsi="Times New Roman" w:cs="Times New Roman"/>
          <w:sz w:val="24"/>
          <w:szCs w:val="24"/>
        </w:rPr>
        <w:br/>
        <w:t>Про такого  говорят:</w:t>
      </w:r>
      <w:r w:rsidRPr="008A0BA9">
        <w:rPr>
          <w:rFonts w:ascii="Times New Roman" w:hAnsi="Times New Roman" w:cs="Times New Roman"/>
          <w:sz w:val="24"/>
          <w:szCs w:val="24"/>
        </w:rPr>
        <w:br/>
        <w:t>он плохой, </w:t>
      </w:r>
      <w:proofErr w:type="spellStart"/>
      <w:proofErr w:type="gramStart"/>
      <w:r w:rsidRPr="008A0BA9">
        <w:rPr>
          <w:rFonts w:ascii="Times New Roman" w:hAnsi="Times New Roman" w:cs="Times New Roman"/>
          <w:sz w:val="24"/>
          <w:szCs w:val="24"/>
        </w:rPr>
        <w:t>неряха</w:t>
      </w:r>
      <w:proofErr w:type="spellEnd"/>
      <w:proofErr w:type="gramEnd"/>
      <w:r w:rsidRPr="008A0BA9">
        <w:rPr>
          <w:rFonts w:ascii="Times New Roman" w:hAnsi="Times New Roman" w:cs="Times New Roman"/>
          <w:sz w:val="24"/>
          <w:szCs w:val="24"/>
        </w:rPr>
        <w:t>.</w:t>
      </w:r>
      <w:r w:rsidRPr="008A0BA9">
        <w:rPr>
          <w:rFonts w:ascii="Times New Roman" w:hAnsi="Times New Roman" w:cs="Times New Roman"/>
          <w:sz w:val="24"/>
          <w:szCs w:val="24"/>
        </w:rPr>
        <w:br/>
        <w:t>Этот чистит валенки,</w:t>
      </w:r>
      <w:r w:rsidRPr="008A0BA9">
        <w:rPr>
          <w:rFonts w:ascii="Times New Roman" w:hAnsi="Times New Roman" w:cs="Times New Roman"/>
          <w:sz w:val="24"/>
          <w:szCs w:val="24"/>
        </w:rPr>
        <w:br/>
        <w:t>моет сам галоши.</w:t>
      </w:r>
      <w:r w:rsidRPr="008A0BA9">
        <w:rPr>
          <w:rFonts w:ascii="Times New Roman" w:hAnsi="Times New Roman" w:cs="Times New Roman"/>
          <w:sz w:val="24"/>
          <w:szCs w:val="24"/>
        </w:rPr>
        <w:br/>
        <w:t>Он хотя и маленький,</w:t>
      </w:r>
      <w:r w:rsidRPr="008A0BA9">
        <w:rPr>
          <w:rFonts w:ascii="Times New Roman" w:hAnsi="Times New Roman" w:cs="Times New Roman"/>
          <w:sz w:val="24"/>
          <w:szCs w:val="24"/>
        </w:rPr>
        <w:br/>
        <w:t>но вполне хороший.</w:t>
      </w:r>
    </w:p>
    <w:p w:rsidR="008A0BA9" w:rsidRPr="008A0BA9" w:rsidRDefault="008A0BA9" w:rsidP="008A0BA9">
      <w:pPr>
        <w:rPr>
          <w:rFonts w:ascii="Times New Roman" w:hAnsi="Times New Roman" w:cs="Times New Roman"/>
          <w:sz w:val="24"/>
          <w:szCs w:val="24"/>
        </w:rPr>
      </w:pPr>
      <w:r w:rsidRPr="008A0BA9">
        <w:rPr>
          <w:rFonts w:ascii="Times New Roman" w:hAnsi="Times New Roman" w:cs="Times New Roman"/>
          <w:sz w:val="24"/>
          <w:szCs w:val="24"/>
        </w:rPr>
        <w:lastRenderedPageBreak/>
        <w:t>Помни это  каждый сын.</w:t>
      </w:r>
      <w:r w:rsidRPr="008A0BA9">
        <w:rPr>
          <w:rFonts w:ascii="Times New Roman" w:hAnsi="Times New Roman" w:cs="Times New Roman"/>
          <w:sz w:val="24"/>
          <w:szCs w:val="24"/>
        </w:rPr>
        <w:br/>
        <w:t>Знай любой ребенок:</w:t>
      </w:r>
      <w:r w:rsidRPr="008A0BA9">
        <w:rPr>
          <w:rFonts w:ascii="Times New Roman" w:hAnsi="Times New Roman" w:cs="Times New Roman"/>
          <w:sz w:val="24"/>
          <w:szCs w:val="24"/>
        </w:rPr>
        <w:br/>
        <w:t>вырастет из сына </w:t>
      </w:r>
      <w:proofErr w:type="spellStart"/>
      <w:proofErr w:type="gramStart"/>
      <w:r w:rsidRPr="008A0BA9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8A0BA9">
        <w:rPr>
          <w:rFonts w:ascii="Times New Roman" w:hAnsi="Times New Roman" w:cs="Times New Roman"/>
          <w:sz w:val="24"/>
          <w:szCs w:val="24"/>
        </w:rPr>
        <w:t>вин</w:t>
      </w:r>
      <w:proofErr w:type="spellEnd"/>
      <w:r w:rsidRPr="008A0BA9">
        <w:rPr>
          <w:rFonts w:ascii="Times New Roman" w:hAnsi="Times New Roman" w:cs="Times New Roman"/>
          <w:sz w:val="24"/>
          <w:szCs w:val="24"/>
        </w:rPr>
        <w:t>,</w:t>
      </w:r>
      <w:r w:rsidRPr="008A0BA9">
        <w:rPr>
          <w:rFonts w:ascii="Times New Roman" w:hAnsi="Times New Roman" w:cs="Times New Roman"/>
          <w:sz w:val="24"/>
          <w:szCs w:val="24"/>
        </w:rPr>
        <w:br/>
        <w:t>если сын -  свиненок,</w:t>
      </w:r>
      <w:r w:rsidRPr="008A0BA9">
        <w:rPr>
          <w:rFonts w:ascii="Times New Roman" w:hAnsi="Times New Roman" w:cs="Times New Roman"/>
          <w:sz w:val="24"/>
          <w:szCs w:val="24"/>
        </w:rPr>
        <w:br/>
        <w:t>Мальчик  радостный пошел,</w:t>
      </w:r>
      <w:r w:rsidRPr="008A0BA9">
        <w:rPr>
          <w:rFonts w:ascii="Times New Roman" w:hAnsi="Times New Roman" w:cs="Times New Roman"/>
          <w:sz w:val="24"/>
          <w:szCs w:val="24"/>
        </w:rPr>
        <w:br/>
        <w:t>и решила кроха:</w:t>
      </w:r>
      <w:r w:rsidRPr="008A0BA9">
        <w:rPr>
          <w:rFonts w:ascii="Times New Roman" w:hAnsi="Times New Roman" w:cs="Times New Roman"/>
          <w:sz w:val="24"/>
          <w:szCs w:val="24"/>
        </w:rPr>
        <w:br/>
      </w:r>
      <w:r w:rsidRPr="008A0BA9">
        <w:rPr>
          <w:rFonts w:ascii="Times New Roman" w:hAnsi="Times New Roman" w:cs="Times New Roman"/>
          <w:b/>
          <w:bCs/>
          <w:sz w:val="24"/>
          <w:szCs w:val="24"/>
        </w:rPr>
        <w:t>«Буду делать </w:t>
      </w:r>
      <w:r w:rsidRPr="008A0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хорошо</w:t>
      </w:r>
      <w:r w:rsidRPr="008A0BA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8A0BA9">
        <w:rPr>
          <w:rFonts w:ascii="Times New Roman" w:hAnsi="Times New Roman" w:cs="Times New Roman"/>
          <w:sz w:val="24"/>
          <w:szCs w:val="24"/>
        </w:rPr>
        <w:br/>
      </w:r>
      <w:r w:rsidRPr="008A0BA9">
        <w:rPr>
          <w:rFonts w:ascii="Times New Roman" w:hAnsi="Times New Roman" w:cs="Times New Roman"/>
          <w:b/>
          <w:bCs/>
          <w:sz w:val="24"/>
          <w:szCs w:val="24"/>
        </w:rPr>
        <w:t>и не буду - </w:t>
      </w:r>
      <w:r w:rsidRPr="008A0BA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плохо»</w:t>
      </w:r>
      <w:r w:rsidRPr="008A0BA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290CE2" w:rsidRPr="008045E7" w:rsidRDefault="00290CE2" w:rsidP="003966C3">
      <w:pPr>
        <w:rPr>
          <w:rFonts w:ascii="Times New Roman" w:hAnsi="Times New Roman" w:cs="Times New Roman"/>
          <w:sz w:val="24"/>
          <w:szCs w:val="24"/>
        </w:rPr>
      </w:pPr>
      <w:r w:rsidRPr="008045E7">
        <w:rPr>
          <w:rFonts w:ascii="Times New Roman" w:hAnsi="Times New Roman" w:cs="Times New Roman"/>
          <w:sz w:val="24"/>
          <w:szCs w:val="24"/>
        </w:rPr>
        <w:t xml:space="preserve"> </w:t>
      </w:r>
      <w:r w:rsidR="008A0B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5675" cy="4712970"/>
            <wp:effectExtent l="0" t="0" r="0" b="0"/>
            <wp:docPr id="20" name="Рисунок 20" descr="C:\Users\секретарь\Desktop\dd83a76f14bb8459f5610795de9615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dd83a76f14bb8459f5610795de9615f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71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045E7">
        <w:rPr>
          <w:rFonts w:ascii="Times New Roman" w:hAnsi="Times New Roman" w:cs="Times New Roman"/>
          <w:sz w:val="24"/>
          <w:szCs w:val="24"/>
        </w:rPr>
        <w:t xml:space="preserve">  </w:t>
      </w:r>
      <w:r w:rsidRPr="008045E7">
        <w:rPr>
          <w:rFonts w:ascii="Times New Roman" w:hAnsi="Times New Roman" w:cs="Times New Roman"/>
          <w:sz w:val="24"/>
          <w:szCs w:val="24"/>
        </w:rPr>
        <w:br/>
      </w:r>
      <w:r w:rsidRPr="008045E7">
        <w:rPr>
          <w:rFonts w:ascii="Times New Roman" w:hAnsi="Times New Roman" w:cs="Times New Roman"/>
          <w:sz w:val="24"/>
          <w:szCs w:val="24"/>
        </w:rPr>
        <w:br/>
      </w:r>
    </w:p>
    <w:sectPr w:rsidR="00290CE2" w:rsidRPr="008045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C70"/>
    <w:rsid w:val="00211DBE"/>
    <w:rsid w:val="00290CE2"/>
    <w:rsid w:val="003966C3"/>
    <w:rsid w:val="008045E7"/>
    <w:rsid w:val="008A0BA9"/>
    <w:rsid w:val="008A1A1F"/>
    <w:rsid w:val="008B7EDC"/>
    <w:rsid w:val="009909A4"/>
    <w:rsid w:val="00A24C70"/>
    <w:rsid w:val="00B926A3"/>
    <w:rsid w:val="00C438B4"/>
    <w:rsid w:val="00CF1803"/>
    <w:rsid w:val="00EB0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6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45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6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66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14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4</cp:revision>
  <cp:lastPrinted>2020-03-25T08:29:00Z</cp:lastPrinted>
  <dcterms:created xsi:type="dcterms:W3CDTF">2020-03-24T12:08:00Z</dcterms:created>
  <dcterms:modified xsi:type="dcterms:W3CDTF">2020-03-25T08:29:00Z</dcterms:modified>
</cp:coreProperties>
</file>